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27" w:rsidRDefault="00BC7727" w:rsidP="001A53BD">
      <w:pPr>
        <w:spacing w:line="280" w:lineRule="exact"/>
        <w:ind w:left="5387"/>
      </w:pPr>
      <w:r>
        <w:t>Приложение</w:t>
      </w:r>
    </w:p>
    <w:p w:rsidR="00BC7727" w:rsidRDefault="00BC7727" w:rsidP="001A53BD">
      <w:pPr>
        <w:spacing w:line="280" w:lineRule="exact"/>
        <w:ind w:left="5387"/>
      </w:pPr>
      <w:r>
        <w:t>к распоряжению председателя</w:t>
      </w:r>
    </w:p>
    <w:p w:rsidR="00BC7727" w:rsidRDefault="00BC7727" w:rsidP="001A53BD">
      <w:pPr>
        <w:spacing w:line="280" w:lineRule="exact"/>
        <w:ind w:left="5387"/>
      </w:pPr>
      <w:r>
        <w:t>Ветковского районного исполнительного комитета</w:t>
      </w:r>
    </w:p>
    <w:p w:rsidR="00BC7727" w:rsidRDefault="00BC7727" w:rsidP="001A53BD">
      <w:pPr>
        <w:spacing w:line="280" w:lineRule="exact"/>
        <w:ind w:left="5387"/>
      </w:pPr>
      <w:r>
        <w:t>07.06.2019 № 107-р</w:t>
      </w:r>
    </w:p>
    <w:p w:rsidR="00BC7727" w:rsidRDefault="00BC7727" w:rsidP="001A53BD">
      <w:pPr>
        <w:spacing w:line="280" w:lineRule="exact"/>
        <w:ind w:left="5387"/>
      </w:pPr>
      <w:proofErr w:type="gramStart"/>
      <w:r>
        <w:t>(в редакции распоряжения</w:t>
      </w:r>
      <w:proofErr w:type="gramEnd"/>
    </w:p>
    <w:p w:rsidR="00BC7727" w:rsidRDefault="00BC7727" w:rsidP="001A53BD">
      <w:pPr>
        <w:spacing w:line="280" w:lineRule="exact"/>
        <w:ind w:left="5387"/>
      </w:pPr>
      <w:r>
        <w:t>председателя Ветковского районного исполнительного комитета</w:t>
      </w:r>
    </w:p>
    <w:p w:rsidR="001A53BD" w:rsidRDefault="00E80A4E" w:rsidP="001A53BD">
      <w:pPr>
        <w:spacing w:line="280" w:lineRule="exact"/>
        <w:ind w:left="5387"/>
      </w:pPr>
      <w:proofErr w:type="gramStart"/>
      <w:r>
        <w:t>04</w:t>
      </w:r>
      <w:r w:rsidR="00945D40">
        <w:t>.</w:t>
      </w:r>
      <w:r>
        <w:t>11</w:t>
      </w:r>
      <w:r w:rsidR="00945D40">
        <w:t>.</w:t>
      </w:r>
      <w:r w:rsidR="001A53BD" w:rsidRPr="00EA4C08">
        <w:t>202</w:t>
      </w:r>
      <w:r w:rsidR="00A73ADC">
        <w:t>1</w:t>
      </w:r>
      <w:r w:rsidR="001A53BD" w:rsidRPr="00EA4C08">
        <w:t xml:space="preserve"> №</w:t>
      </w:r>
      <w:r>
        <w:t>222</w:t>
      </w:r>
      <w:r w:rsidR="00945D40">
        <w:t>-р</w:t>
      </w:r>
      <w:r w:rsidR="001A53BD" w:rsidRPr="00EA4C08">
        <w:t>)</w:t>
      </w:r>
      <w:proofErr w:type="gramEnd"/>
    </w:p>
    <w:p w:rsidR="00BC7727" w:rsidRDefault="00BC7727" w:rsidP="001A53BD">
      <w:pPr>
        <w:spacing w:line="280" w:lineRule="exact"/>
        <w:ind w:left="5670"/>
      </w:pPr>
    </w:p>
    <w:p w:rsidR="00BC7727" w:rsidRDefault="00BC7727" w:rsidP="001A53BD">
      <w:pPr>
        <w:tabs>
          <w:tab w:val="left" w:pos="8850"/>
        </w:tabs>
        <w:spacing w:line="280" w:lineRule="exact"/>
      </w:pPr>
    </w:p>
    <w:p w:rsidR="00BC7727" w:rsidRDefault="00BC7727" w:rsidP="001A53BD">
      <w:pPr>
        <w:spacing w:line="280" w:lineRule="exact"/>
        <w:jc w:val="both"/>
      </w:pPr>
      <w:r>
        <w:t>СОСТАВ</w:t>
      </w:r>
    </w:p>
    <w:p w:rsidR="00BC7727" w:rsidRDefault="00BC7727" w:rsidP="001A53BD">
      <w:pPr>
        <w:spacing w:line="280" w:lineRule="exact"/>
        <w:jc w:val="both"/>
      </w:pPr>
      <w:r>
        <w:t xml:space="preserve">комиссии по противодействию коррупции </w:t>
      </w:r>
      <w:proofErr w:type="gramStart"/>
      <w:r>
        <w:t>в</w:t>
      </w:r>
      <w:proofErr w:type="gramEnd"/>
      <w:r>
        <w:t xml:space="preserve"> </w:t>
      </w:r>
    </w:p>
    <w:p w:rsidR="00BC7727" w:rsidRDefault="00BC7727" w:rsidP="001A53BD">
      <w:pPr>
        <w:spacing w:line="280" w:lineRule="exact"/>
        <w:jc w:val="both"/>
      </w:pPr>
      <w:r>
        <w:t xml:space="preserve">Ветковском районном исполнительном </w:t>
      </w:r>
      <w:proofErr w:type="gramStart"/>
      <w:r>
        <w:t>комитете</w:t>
      </w:r>
      <w:proofErr w:type="gramEnd"/>
    </w:p>
    <w:p w:rsidR="00BC7727" w:rsidRPr="007562AE" w:rsidRDefault="00BC7727" w:rsidP="001A53BD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3"/>
        <w:gridCol w:w="711"/>
        <w:gridCol w:w="5953"/>
      </w:tblGrid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Силивончик</w:t>
            </w:r>
            <w:proofErr w:type="spellEnd"/>
            <w:r>
              <w:rPr>
                <w:lang w:eastAsia="en-US"/>
              </w:rPr>
              <w:t xml:space="preserve"> Павел Александрович</w:t>
            </w: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Ветковского районного исполнительного комитета (далее – райисполком), председатель комиссии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lang w:eastAsia="en-US"/>
              </w:rPr>
              <w:t>Буракова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  <w:p w:rsidR="00A73ADC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Дорошевич Наталья Александровна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  <w:p w:rsidR="00A73ADC" w:rsidRDefault="00A73ADC" w:rsidP="00FB685B">
            <w:pPr>
              <w:jc w:val="center"/>
              <w:rPr>
                <w:lang w:eastAsia="en-US"/>
              </w:rPr>
            </w:pPr>
          </w:p>
          <w:p w:rsidR="00A73ADC" w:rsidRDefault="00A73ADC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райисполкома</w:t>
            </w:r>
            <w:r w:rsidR="00A73ADC">
              <w:rPr>
                <w:lang w:eastAsia="en-US"/>
              </w:rPr>
              <w:t>;</w:t>
            </w:r>
          </w:p>
          <w:p w:rsidR="00A73ADC" w:rsidRDefault="00A73ADC" w:rsidP="00FB685B">
            <w:pPr>
              <w:jc w:val="both"/>
              <w:rPr>
                <w:lang w:eastAsia="en-US"/>
              </w:rPr>
            </w:pPr>
          </w:p>
          <w:p w:rsidR="00A73ADC" w:rsidRDefault="00A73ADC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райисполкома;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Андрей Витальевич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райисполкома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945D40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Котлярова Наталья Михайловна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A73ADC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юрисконсульт райисполкома</w:t>
            </w:r>
            <w:r w:rsidR="001A53BD">
              <w:rPr>
                <w:lang w:eastAsia="en-US"/>
              </w:rPr>
              <w:t>, секретарь комиссии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 Юрий Владимирович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 райисполкома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Громыко Татьяна Александровна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A73ADC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экономики райисполкома</w:t>
            </w:r>
            <w:r w:rsidR="001B4314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Корнейчук Наталья Владимировна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  <w:p w:rsidR="00A73ADC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Кравченко Ирина Васильевна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  <w:p w:rsidR="00A73ADC" w:rsidRDefault="00A73ADC" w:rsidP="00FB685B">
            <w:pPr>
              <w:jc w:val="center"/>
              <w:rPr>
                <w:lang w:eastAsia="en-US"/>
              </w:rPr>
            </w:pPr>
          </w:p>
          <w:p w:rsidR="00A73ADC" w:rsidRPr="00A73ADC" w:rsidRDefault="00A73ADC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A73ADC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отдела райисполкома</w:t>
            </w:r>
            <w:r w:rsidR="001B4314">
              <w:rPr>
                <w:lang w:eastAsia="en-US"/>
              </w:rPr>
              <w:t>;</w:t>
            </w:r>
            <w:r w:rsidR="00A73ADC">
              <w:rPr>
                <w:lang w:eastAsia="en-US"/>
              </w:rPr>
              <w:t xml:space="preserve"> </w:t>
            </w:r>
          </w:p>
          <w:p w:rsidR="00BC7727" w:rsidRDefault="00A73ADC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организационно-кадровой работы райисполкома;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Селюкова Светлана Михайловна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A73ADC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666211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 райисполкома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Серафимович Андрей Анатольевич</w:t>
            </w:r>
          </w:p>
        </w:tc>
        <w:tc>
          <w:tcPr>
            <w:tcW w:w="711" w:type="dxa"/>
            <w:hideMark/>
          </w:tcPr>
          <w:p w:rsidR="00BC7727" w:rsidRDefault="00A73ADC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666211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внутренних дел райисполкома</w:t>
            </w:r>
            <w:r w:rsidR="00A73ADC">
              <w:rPr>
                <w:lang w:eastAsia="en-US"/>
              </w:rPr>
              <w:t>.</w:t>
            </w:r>
          </w:p>
        </w:tc>
      </w:tr>
    </w:tbl>
    <w:p w:rsidR="00E32492" w:rsidRDefault="00E32492" w:rsidP="00FB685B">
      <w:pPr>
        <w:spacing w:line="280" w:lineRule="exact"/>
      </w:pPr>
    </w:p>
    <w:sectPr w:rsidR="00E32492" w:rsidSect="00A73A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27"/>
    <w:rsid w:val="001A53BD"/>
    <w:rsid w:val="001B4314"/>
    <w:rsid w:val="002D5ED6"/>
    <w:rsid w:val="003B14D4"/>
    <w:rsid w:val="005B01D9"/>
    <w:rsid w:val="005B4761"/>
    <w:rsid w:val="00666211"/>
    <w:rsid w:val="006862BE"/>
    <w:rsid w:val="006C7051"/>
    <w:rsid w:val="00945D40"/>
    <w:rsid w:val="009E73F8"/>
    <w:rsid w:val="00A73ADC"/>
    <w:rsid w:val="00BC7727"/>
    <w:rsid w:val="00E32492"/>
    <w:rsid w:val="00E80A4E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2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2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2021-06-15T12:00:00Z</cp:lastPrinted>
  <dcterms:created xsi:type="dcterms:W3CDTF">2021-11-19T06:47:00Z</dcterms:created>
  <dcterms:modified xsi:type="dcterms:W3CDTF">2021-11-19T06:48:00Z</dcterms:modified>
</cp:coreProperties>
</file>