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36" w:rsidRPr="00EA1613" w:rsidRDefault="00B01236" w:rsidP="00CD703A">
      <w:pPr>
        <w:spacing w:after="0" w:line="240" w:lineRule="auto"/>
        <w:ind w:left="-567" w:right="-286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A1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Уведомление </w:t>
      </w:r>
      <w:bookmarkStart w:id="0" w:name="_Hlk74816264"/>
      <w:r w:rsidRPr="00EA1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планируемой деятельности</w:t>
      </w:r>
      <w:bookmarkEnd w:id="0"/>
    </w:p>
    <w:p w:rsidR="004374AA" w:rsidRPr="00EA1613" w:rsidRDefault="004E3B8B" w:rsidP="00CD703A">
      <w:pPr>
        <w:spacing w:after="0" w:line="240" w:lineRule="auto"/>
        <w:ind w:left="-567" w:right="-286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A1613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="00835188" w:rsidRPr="00EA1613">
        <w:rPr>
          <w:rFonts w:ascii="Times New Roman" w:hAnsi="Times New Roman" w:cs="Times New Roman"/>
          <w:b/>
          <w:bCs/>
          <w:spacing w:val="2"/>
          <w:sz w:val="24"/>
          <w:szCs w:val="24"/>
        </w:rPr>
        <w:t>ценка воздействия на окружающую среду (ОВОС) по объекту</w:t>
      </w:r>
      <w:r w:rsidR="00B01236" w:rsidRPr="00EA1613">
        <w:rPr>
          <w:rFonts w:ascii="Times New Roman" w:hAnsi="Times New Roman" w:cs="Times New Roman"/>
          <w:b/>
          <w:bCs/>
          <w:spacing w:val="2"/>
          <w:sz w:val="24"/>
          <w:szCs w:val="24"/>
        </w:rPr>
        <w:t>:</w:t>
      </w:r>
    </w:p>
    <w:p w:rsidR="00F71A54" w:rsidRPr="00DE7972" w:rsidRDefault="00EA1613" w:rsidP="00CD703A">
      <w:pPr>
        <w:shd w:val="clear" w:color="auto" w:fill="FFFFFF"/>
        <w:spacing w:after="120" w:line="240" w:lineRule="auto"/>
        <w:ind w:left="-567" w:right="-286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A161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56D5">
        <w:rPr>
          <w:rFonts w:ascii="Times New Roman" w:hAnsi="Times New Roman" w:cs="Times New Roman"/>
          <w:b/>
          <w:sz w:val="24"/>
          <w:szCs w:val="24"/>
        </w:rPr>
        <w:t xml:space="preserve">Мост через р. </w:t>
      </w:r>
      <w:proofErr w:type="spellStart"/>
      <w:r w:rsidR="001256D5">
        <w:rPr>
          <w:rFonts w:ascii="Times New Roman" w:hAnsi="Times New Roman" w:cs="Times New Roman"/>
          <w:b/>
          <w:sz w:val="24"/>
          <w:szCs w:val="24"/>
        </w:rPr>
        <w:t>Сож</w:t>
      </w:r>
      <w:proofErr w:type="spellEnd"/>
      <w:r w:rsidR="001256D5">
        <w:rPr>
          <w:rFonts w:ascii="Times New Roman" w:hAnsi="Times New Roman" w:cs="Times New Roman"/>
          <w:b/>
          <w:sz w:val="24"/>
          <w:szCs w:val="24"/>
        </w:rPr>
        <w:t xml:space="preserve"> на км 21,065 автомобильной дороги Р-30 Гомель – Ветка – Чечерск – Ямное</w:t>
      </w:r>
      <w:r w:rsidRPr="00EA1613">
        <w:rPr>
          <w:rFonts w:ascii="Times New Roman" w:hAnsi="Times New Roman" w:cs="Times New Roman"/>
          <w:b/>
          <w:sz w:val="24"/>
          <w:szCs w:val="24"/>
        </w:rPr>
        <w:t>»</w:t>
      </w:r>
    </w:p>
    <w:p w:rsidR="001F42E2" w:rsidRPr="00EA1613" w:rsidRDefault="0052199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</w:t>
      </w:r>
      <w:r w:rsidR="001F42E2"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аказчик</w:t>
      </w:r>
      <w:r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планируемой деятельности</w:t>
      </w:r>
    </w:p>
    <w:p w:rsidR="00B01236" w:rsidRPr="00EA1613" w:rsidRDefault="00EA1613" w:rsidP="00CD703A">
      <w:pPr>
        <w:shd w:val="clear" w:color="auto" w:fill="FFFFFF"/>
        <w:spacing w:after="120" w:line="240" w:lineRule="auto"/>
        <w:ind w:left="-567" w:right="-28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A1613">
        <w:rPr>
          <w:rFonts w:ascii="Times New Roman" w:hAnsi="Times New Roman" w:cs="Times New Roman"/>
          <w:sz w:val="24"/>
          <w:szCs w:val="24"/>
        </w:rPr>
        <w:t xml:space="preserve">РУП «Гомельавтодор», </w:t>
      </w:r>
      <w:smartTag w:uri="urn:schemas-microsoft-com:office:smarttags" w:element="metricconverter">
        <w:smartTagPr>
          <w:attr w:name="ProductID" w:val="246050, г"/>
        </w:smartTagPr>
        <w:r w:rsidRPr="00EA1613">
          <w:rPr>
            <w:rFonts w:ascii="Times New Roman" w:hAnsi="Times New Roman" w:cs="Times New Roman"/>
            <w:sz w:val="24"/>
            <w:szCs w:val="24"/>
          </w:rPr>
          <w:t>246050, г</w:t>
        </w:r>
      </w:smartTag>
      <w:r w:rsidRPr="00EA1613">
        <w:rPr>
          <w:rFonts w:ascii="Times New Roman" w:hAnsi="Times New Roman" w:cs="Times New Roman"/>
          <w:sz w:val="24"/>
          <w:szCs w:val="24"/>
        </w:rPr>
        <w:t xml:space="preserve">. Гомель, ул. Кирова, 22, тел.: 8 (0232) 34-49-95, факс 8 (0232) 22-42-08. Контактное лицо Борисенко Андрей Викторович тел. </w:t>
      </w:r>
      <w:r w:rsidR="001256D5">
        <w:rPr>
          <w:rFonts w:ascii="Times New Roman" w:hAnsi="Times New Roman" w:cs="Times New Roman"/>
          <w:sz w:val="24"/>
          <w:szCs w:val="24"/>
        </w:rPr>
        <w:t xml:space="preserve">8 (0232) </w:t>
      </w:r>
      <w:r w:rsidRPr="00EA1613">
        <w:rPr>
          <w:rFonts w:ascii="Times New Roman" w:hAnsi="Times New Roman" w:cs="Times New Roman"/>
          <w:sz w:val="24"/>
          <w:szCs w:val="24"/>
        </w:rPr>
        <w:t>34-49-71</w:t>
      </w:r>
    </w:p>
    <w:p w:rsidR="001F42E2" w:rsidRPr="00EA1613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необходимости </w:t>
      </w:r>
      <w:r w:rsidR="00FD440B"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описание </w:t>
      </w:r>
      <w:r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планируемой деятельности</w:t>
      </w:r>
    </w:p>
    <w:p w:rsidR="00EA1613" w:rsidRPr="00EA1613" w:rsidRDefault="00EA1613" w:rsidP="00CD703A">
      <w:pPr>
        <w:spacing w:after="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 w:rsidRPr="00EA1613">
        <w:rPr>
          <w:rFonts w:ascii="Times New Roman" w:hAnsi="Times New Roman" w:cs="Times New Roman"/>
          <w:sz w:val="24"/>
          <w:szCs w:val="24"/>
        </w:rPr>
        <w:t>информирование общественности по вопросам, касающимся охраны окружающей среды;</w:t>
      </w:r>
    </w:p>
    <w:p w:rsidR="00EA1613" w:rsidRPr="00EA1613" w:rsidRDefault="00EA1613" w:rsidP="00CD703A">
      <w:pPr>
        <w:spacing w:after="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 w:rsidRPr="00EA1613">
        <w:rPr>
          <w:rFonts w:ascii="Times New Roman" w:hAnsi="Times New Roman" w:cs="Times New Roman"/>
          <w:sz w:val="24"/>
          <w:szCs w:val="24"/>
        </w:rPr>
        <w:t>- реализация прав общественности на участие в обсуждении и принятии экологически значимых решений;</w:t>
      </w:r>
    </w:p>
    <w:p w:rsidR="00EA1613" w:rsidRPr="00EA1613" w:rsidRDefault="00EA1613" w:rsidP="00CD703A">
      <w:pPr>
        <w:spacing w:after="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 w:rsidRPr="00EA1613">
        <w:rPr>
          <w:rFonts w:ascii="Times New Roman" w:hAnsi="Times New Roman" w:cs="Times New Roman"/>
          <w:sz w:val="24"/>
          <w:szCs w:val="24"/>
        </w:rPr>
        <w:t>- учет замечаний и предложений общественности по вопросам охраны окружающей среды в процессе оценки воздействия, принятие решений, касающихся реализации планируемой деятельности;</w:t>
      </w:r>
    </w:p>
    <w:p w:rsidR="004374AA" w:rsidRPr="00EA1613" w:rsidRDefault="00EA1613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 w:rsidRPr="00EA1613">
        <w:rPr>
          <w:rFonts w:ascii="Times New Roman" w:hAnsi="Times New Roman" w:cs="Times New Roman"/>
          <w:sz w:val="24"/>
          <w:szCs w:val="24"/>
        </w:rPr>
        <w:t>-поиск взаимоприемлемых для заказчика и общественности решений в вопросах предотвращения или минимизации вредного воздействия на окружающую среду и здоровье населения при реализации планируемой деятельности.</w:t>
      </w:r>
    </w:p>
    <w:p w:rsidR="00EA1613" w:rsidRPr="00EA1613" w:rsidRDefault="00EA1613" w:rsidP="00CD703A">
      <w:pPr>
        <w:spacing w:after="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 w:rsidRPr="00EA1613">
        <w:rPr>
          <w:rFonts w:ascii="Times New Roman" w:hAnsi="Times New Roman" w:cs="Times New Roman"/>
          <w:sz w:val="24"/>
          <w:szCs w:val="24"/>
        </w:rPr>
        <w:t>Государственная программа «Дороги Беларуси» на 2021-2025 годы, в редакции постановления Совета Министров Республики Беларусь №271 от 29.04.2022.</w:t>
      </w:r>
    </w:p>
    <w:p w:rsidR="00EA1613" w:rsidRPr="00EA1613" w:rsidRDefault="00EA1613" w:rsidP="00CD703A">
      <w:pPr>
        <w:spacing w:after="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613">
        <w:rPr>
          <w:rFonts w:ascii="Times New Roman" w:hAnsi="Times New Roman" w:cs="Times New Roman"/>
          <w:sz w:val="24"/>
          <w:szCs w:val="24"/>
          <w:u w:val="single"/>
        </w:rPr>
        <w:t>Проектом предусматривается:</w:t>
      </w:r>
    </w:p>
    <w:p w:rsidR="00EA1613" w:rsidRPr="00EA1613" w:rsidRDefault="00077772" w:rsidP="00CD703A">
      <w:pPr>
        <w:pStyle w:val="a6"/>
        <w:ind w:left="-567" w:right="-286" w:firstLine="0"/>
      </w:pPr>
      <w:r>
        <w:t>Строительство нового моста параллельно существующему (~</w:t>
      </w:r>
      <w:r w:rsidR="00E31A02">
        <w:t>20 м в осях) с разборкой существующего сооружения.</w:t>
      </w:r>
      <w:r w:rsidR="00EA1613" w:rsidRPr="00EA1613">
        <w:t xml:space="preserve"> </w:t>
      </w:r>
    </w:p>
    <w:p w:rsidR="00EA1613" w:rsidRDefault="00E31A02" w:rsidP="00CD703A">
      <w:pPr>
        <w:spacing w:after="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время</w:t>
      </w:r>
      <w:r w:rsidR="003B15BE">
        <w:rPr>
          <w:rFonts w:ascii="Times New Roman" w:hAnsi="Times New Roman" w:cs="Times New Roman"/>
          <w:sz w:val="24"/>
          <w:szCs w:val="24"/>
        </w:rPr>
        <w:t xml:space="preserve"> проведения работ по возведению нового мостового сооружения планируется использовать существующий мост для пропуска движения пешеходов, велосипедистов, автобусов, легкового транспорта и экстренных служб.</w:t>
      </w:r>
    </w:p>
    <w:p w:rsidR="00EA1613" w:rsidRPr="00DE7972" w:rsidRDefault="003B15BE" w:rsidP="00CD703A">
      <w:pPr>
        <w:spacing w:after="12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предаварийного состояния существующего моста пропуск грузового и технологического транспорта планируется организовать в объезд</w:t>
      </w:r>
      <w:r w:rsidR="00DE7972">
        <w:rPr>
          <w:rFonts w:ascii="Times New Roman" w:hAnsi="Times New Roman" w:cs="Times New Roman"/>
          <w:sz w:val="24"/>
          <w:szCs w:val="24"/>
        </w:rPr>
        <w:t xml:space="preserve"> по сети существующих дорог (через г. Гомель по автомобильным дорогам Р-124, Н-4102 (18 км), Р-30) общая протяженность объезда – 51 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2E2" w:rsidRPr="009F6B1F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</w:t>
      </w:r>
    </w:p>
    <w:p w:rsidR="00610580" w:rsidRPr="00DE7972" w:rsidRDefault="001F42E2" w:rsidP="00CD703A">
      <w:pPr>
        <w:shd w:val="clear" w:color="auto" w:fill="FFFFFF"/>
        <w:spacing w:after="120" w:line="240" w:lineRule="auto"/>
        <w:ind w:left="-567" w:right="-286"/>
        <w:jc w:val="both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разрешении проведения проектно-изыскательских </w:t>
      </w:r>
      <w:r w:rsidR="00DE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строительно-монтажных </w:t>
      </w:r>
      <w:r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принято </w:t>
      </w:r>
      <w:r w:rsidR="00DE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Ветковским</w:t>
      </w:r>
      <w:r w:rsidR="007A32C7"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районным исполнительным комитетом от </w:t>
      </w:r>
      <w:r w:rsidR="00DE79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3145"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E79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E797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924B9"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A45CF"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797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F3145" w:rsidRPr="00647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E2" w:rsidRPr="00EA1613" w:rsidRDefault="00B966CB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</w:t>
      </w:r>
      <w:r w:rsidR="001F42E2"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</w:t>
      </w:r>
      <w:r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размещения планируемой деятельности</w:t>
      </w:r>
    </w:p>
    <w:p w:rsidR="004374AA" w:rsidRPr="00DE7972" w:rsidRDefault="00DE7972" w:rsidP="00CD703A">
      <w:pPr>
        <w:spacing w:after="120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</w:t>
      </w:r>
      <w:r w:rsidR="00EA1613" w:rsidRPr="00EA1613">
        <w:rPr>
          <w:rFonts w:ascii="Times New Roman" w:hAnsi="Times New Roman" w:cs="Times New Roman"/>
          <w:sz w:val="24"/>
          <w:szCs w:val="24"/>
        </w:rPr>
        <w:t xml:space="preserve"> расположен </w:t>
      </w:r>
      <w:r>
        <w:rPr>
          <w:rFonts w:ascii="Times New Roman" w:hAnsi="Times New Roman" w:cs="Times New Roman"/>
          <w:sz w:val="24"/>
          <w:szCs w:val="24"/>
        </w:rPr>
        <w:t>в Ветковском</w:t>
      </w:r>
      <w:r w:rsidR="00EA1613" w:rsidRPr="00EA161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1613" w:rsidRPr="00EA1613">
        <w:rPr>
          <w:rFonts w:ascii="Times New Roman" w:hAnsi="Times New Roman" w:cs="Times New Roman"/>
          <w:sz w:val="24"/>
          <w:szCs w:val="24"/>
        </w:rPr>
        <w:t xml:space="preserve"> Гомельской области на км </w:t>
      </w:r>
      <w:r>
        <w:rPr>
          <w:rFonts w:ascii="Times New Roman" w:hAnsi="Times New Roman" w:cs="Times New Roman"/>
          <w:sz w:val="24"/>
          <w:szCs w:val="24"/>
        </w:rPr>
        <w:t>21,065</w:t>
      </w:r>
      <w:r w:rsidR="00EA1613" w:rsidRPr="00EA1613">
        <w:rPr>
          <w:rFonts w:ascii="Times New Roman" w:hAnsi="Times New Roman" w:cs="Times New Roman"/>
          <w:sz w:val="24"/>
          <w:szCs w:val="24"/>
        </w:rPr>
        <w:t xml:space="preserve"> автомобильной дороги </w:t>
      </w:r>
      <w:r>
        <w:rPr>
          <w:rFonts w:ascii="Times New Roman" w:hAnsi="Times New Roman" w:cs="Times New Roman"/>
          <w:sz w:val="24"/>
          <w:szCs w:val="24"/>
        </w:rPr>
        <w:t>Р-30</w:t>
      </w:r>
      <w:r w:rsidR="00EA1613" w:rsidRPr="00EA1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Гомель – Ветка – Чечерск – Ямное между г. Ветка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sz w:val="24"/>
          <w:szCs w:val="24"/>
        </w:rPr>
        <w:t>. Хальч</w:t>
      </w:r>
      <w:r w:rsidR="00EA1613" w:rsidRPr="00EA1613">
        <w:rPr>
          <w:rFonts w:ascii="Times New Roman" w:hAnsi="Times New Roman" w:cs="Times New Roman"/>
          <w:sz w:val="24"/>
          <w:szCs w:val="24"/>
        </w:rPr>
        <w:t>.</w:t>
      </w:r>
    </w:p>
    <w:p w:rsidR="001F42E2" w:rsidRPr="00EA1613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планируемой деятельности</w:t>
      </w:r>
    </w:p>
    <w:p w:rsidR="00EA1613" w:rsidRPr="00DE7972" w:rsidRDefault="00EA1613" w:rsidP="00CD703A">
      <w:pPr>
        <w:shd w:val="clear" w:color="auto" w:fill="FFFFFF"/>
        <w:spacing w:after="120" w:line="240" w:lineRule="auto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  <w:r w:rsidRPr="00EA1613">
        <w:rPr>
          <w:rFonts w:ascii="Times New Roman" w:hAnsi="Times New Roman" w:cs="Times New Roman"/>
          <w:sz w:val="24"/>
          <w:szCs w:val="24"/>
        </w:rPr>
        <w:t>Второе полугодие 202</w:t>
      </w:r>
      <w:r w:rsidR="00DE7972">
        <w:rPr>
          <w:rFonts w:ascii="Times New Roman" w:hAnsi="Times New Roman" w:cs="Times New Roman"/>
          <w:sz w:val="24"/>
          <w:szCs w:val="24"/>
        </w:rPr>
        <w:t>4 года – 2025</w:t>
      </w:r>
      <w:r w:rsidRPr="00EA161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D440B" w:rsidRPr="009F6B1F" w:rsidRDefault="001F42E2" w:rsidP="00CD703A">
      <w:pPr>
        <w:shd w:val="clear" w:color="auto" w:fill="FFFFFF"/>
        <w:spacing w:after="12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общественных обсуждений и направления замечаний и предложений </w:t>
      </w:r>
      <w:r w:rsidRPr="002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отч</w:t>
      </w:r>
      <w:r w:rsidR="00FD440B" w:rsidRPr="002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 </w:t>
      </w:r>
      <w:r w:rsidRPr="00FE1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ОВОС</w:t>
      </w:r>
      <w:r w:rsidR="006A3260" w:rsidRPr="00FE1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bookmarkStart w:id="1" w:name="_GoBack"/>
      <w:bookmarkEnd w:id="1"/>
      <w:r w:rsidR="00FE1062"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</w:t>
      </w:r>
      <w:r w:rsidR="00EF0671" w:rsidRPr="00FE10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DE7972" w:rsidRPr="00FE10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="00095FEC" w:rsidRPr="00FE10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FE1062"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E7972"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1062"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E7972"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</w:t>
      </w:r>
    </w:p>
    <w:p w:rsidR="001F42E2" w:rsidRPr="009F6B1F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 и предложения по отч</w:t>
      </w:r>
      <w:r w:rsidR="00FD440B"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 об ОВОС можно направлять</w:t>
      </w:r>
      <w:r w:rsidR="000C3816"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F5459" w:rsidRPr="00FE6E01" w:rsidRDefault="001F42E2" w:rsidP="00CD703A">
      <w:pPr>
        <w:shd w:val="clear" w:color="auto" w:fill="FFFFFF"/>
        <w:spacing w:after="12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F5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Ветковский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почтовый адрес: </w:t>
      </w:r>
      <w:r w:rsidR="007C19AC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247</w:t>
      </w:r>
      <w:r w:rsidR="00AF5459">
        <w:rPr>
          <w:rFonts w:ascii="Times New Roman" w:hAnsi="Times New Roman" w:cs="Times New Roman"/>
          <w:sz w:val="24"/>
          <w:szCs w:val="24"/>
          <w:shd w:val="clear" w:color="auto" w:fill="FFFFFF"/>
        </w:rPr>
        <w:t>131</w:t>
      </w:r>
      <w:r w:rsidR="007C19AC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  <w:r w:rsidR="00AF5459">
        <w:rPr>
          <w:rFonts w:ascii="Times New Roman" w:hAnsi="Times New Roman" w:cs="Times New Roman"/>
          <w:sz w:val="24"/>
          <w:szCs w:val="24"/>
          <w:shd w:val="clear" w:color="auto" w:fill="FFFFFF"/>
        </w:rPr>
        <w:t>Ветка</w:t>
      </w:r>
      <w:r w:rsidR="007C19AC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F5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</w:t>
      </w:r>
      <w:r w:rsidR="007C19AC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F5459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</w:t>
      </w:r>
      <w:r w:rsidR="007C19AC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F545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F711DC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F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интернет-сайт: </w:t>
      </w:r>
      <w:r w:rsidR="00AF5459" w:rsidRPr="00AF5459">
        <w:rPr>
          <w:rStyle w:val="a4"/>
          <w:rFonts w:ascii="Times New Roman" w:hAnsi="Times New Roman" w:cs="Times New Roman"/>
          <w:sz w:val="24"/>
          <w:szCs w:val="24"/>
        </w:rPr>
        <w:t>http://www.vetka.gomel-region.by</w:t>
      </w:r>
      <w:r w:rsidR="00A4718B" w:rsidRPr="009F6B1F">
        <w:rPr>
          <w:rFonts w:ascii="Times New Roman" w:hAnsi="Times New Roman" w:cs="Times New Roman"/>
          <w:sz w:val="24"/>
          <w:szCs w:val="24"/>
        </w:rPr>
        <w:t xml:space="preserve">, </w:t>
      </w:r>
      <w:r w:rsidR="005E6323" w:rsidRPr="009F6B1F">
        <w:rPr>
          <w:rFonts w:ascii="Times New Roman" w:hAnsi="Times New Roman" w:cs="Times New Roman"/>
          <w:sz w:val="24"/>
          <w:szCs w:val="24"/>
        </w:rPr>
        <w:t>к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онтактное лицо – </w:t>
      </w:r>
      <w:proofErr w:type="spellStart"/>
      <w:r w:rsidR="00AF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="00A1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="00A1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– начальник отдела жилищно-коммунального хозяйства, архитектуры и строительства, 8 (023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1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>4-27-38</w:t>
      </w:r>
      <w:r w:rsidR="00A4718B" w:rsidRPr="00AE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18B" w:rsidRPr="009F6B1F" w:rsidRDefault="001F42E2" w:rsidP="00CD703A">
      <w:pPr>
        <w:shd w:val="clear" w:color="auto" w:fill="FFFFFF"/>
        <w:spacing w:after="120" w:line="240" w:lineRule="auto"/>
        <w:ind w:left="-567" w:right="-2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6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1613" w:rsidRPr="00EA1613">
        <w:rPr>
          <w:rFonts w:ascii="Times New Roman" w:hAnsi="Times New Roman" w:cs="Times New Roman"/>
          <w:sz w:val="24"/>
          <w:szCs w:val="24"/>
        </w:rPr>
        <w:t xml:space="preserve"> РУП «Гомельавтодор», </w:t>
      </w:r>
      <w:smartTag w:uri="urn:schemas-microsoft-com:office:smarttags" w:element="metricconverter">
        <w:smartTagPr>
          <w:attr w:name="ProductID" w:val="246050, г"/>
        </w:smartTagPr>
        <w:r w:rsidR="00EA1613" w:rsidRPr="00EA1613">
          <w:rPr>
            <w:rFonts w:ascii="Times New Roman" w:hAnsi="Times New Roman" w:cs="Times New Roman"/>
            <w:sz w:val="24"/>
            <w:szCs w:val="24"/>
          </w:rPr>
          <w:t>246050, г</w:t>
        </w:r>
      </w:smartTag>
      <w:r w:rsidR="00EA1613" w:rsidRPr="00EA1613">
        <w:rPr>
          <w:rFonts w:ascii="Times New Roman" w:hAnsi="Times New Roman" w:cs="Times New Roman"/>
          <w:sz w:val="24"/>
          <w:szCs w:val="24"/>
        </w:rPr>
        <w:t xml:space="preserve">. Гомель, ул. Кирова, 22, тел.: 8 (0232) 34-49-95, факс 8 (0232) 22-42-08. Контактное лицо Борисенко Андрей Викторович тел. </w:t>
      </w:r>
      <w:r w:rsidR="00AF5459">
        <w:rPr>
          <w:rFonts w:ascii="Times New Roman" w:hAnsi="Times New Roman" w:cs="Times New Roman"/>
          <w:sz w:val="24"/>
          <w:szCs w:val="24"/>
        </w:rPr>
        <w:t xml:space="preserve">8 (0232) </w:t>
      </w:r>
      <w:r w:rsidR="00EA1613" w:rsidRPr="00EA1613">
        <w:rPr>
          <w:rFonts w:ascii="Times New Roman" w:hAnsi="Times New Roman" w:cs="Times New Roman"/>
          <w:sz w:val="24"/>
          <w:szCs w:val="24"/>
        </w:rPr>
        <w:t>34-49-71</w:t>
      </w:r>
      <w:r w:rsidR="00AF5459">
        <w:rPr>
          <w:rFonts w:ascii="Times New Roman" w:hAnsi="Times New Roman" w:cs="Times New Roman"/>
          <w:sz w:val="24"/>
          <w:szCs w:val="24"/>
        </w:rPr>
        <w:t>.</w:t>
      </w:r>
    </w:p>
    <w:p w:rsidR="001F42E2" w:rsidRPr="009F6B1F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отчетом об </w:t>
      </w:r>
      <w:r w:rsidR="00FD440B"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ОВОС</w:t>
      </w: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ознакомиться:</w:t>
      </w:r>
    </w:p>
    <w:p w:rsidR="001F42E2" w:rsidRPr="009F6B1F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– на официальном интернет-сайте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Ветковского 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25751A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«Общественные </w:t>
      </w:r>
      <w:r w:rsidR="00802445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25751A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6E01" w:rsidRPr="00FE6E01">
        <w:t xml:space="preserve"> </w:t>
      </w:r>
      <w:r w:rsidR="00FE6E01" w:rsidRPr="00FE6E01">
        <w:rPr>
          <w:rStyle w:val="a4"/>
          <w:rFonts w:ascii="Times New Roman" w:hAnsi="Times New Roman" w:cs="Times New Roman"/>
          <w:sz w:val="24"/>
          <w:szCs w:val="24"/>
        </w:rPr>
        <w:t>http://vetka.</w:t>
      </w:r>
      <w:r w:rsidR="00FE6E01">
        <w:rPr>
          <w:rStyle w:val="a4"/>
          <w:rFonts w:ascii="Times New Roman" w:hAnsi="Times New Roman" w:cs="Times New Roman"/>
          <w:sz w:val="24"/>
          <w:szCs w:val="24"/>
        </w:rPr>
        <w:t>gomel-region.by/ru/obsuzhdeniya</w:t>
      </w:r>
      <w:r w:rsidRPr="009F6B1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2E040C" w:rsidRPr="009F6B1F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</w:t>
      </w:r>
      <w:r w:rsidR="001E628D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Ветковском</w:t>
      </w:r>
      <w:r w:rsidR="00FE6E01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E6E01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E6E01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FE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FE6E01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FE6E01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247</w:t>
      </w:r>
      <w:r w:rsidR="00FE6E01">
        <w:rPr>
          <w:rFonts w:ascii="Times New Roman" w:hAnsi="Times New Roman" w:cs="Times New Roman"/>
          <w:sz w:val="24"/>
          <w:szCs w:val="24"/>
          <w:shd w:val="clear" w:color="auto" w:fill="FFFFFF"/>
        </w:rPr>
        <w:t>131</w:t>
      </w:r>
      <w:r w:rsidR="00FE6E01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  <w:r w:rsidR="00FE6E01">
        <w:rPr>
          <w:rFonts w:ascii="Times New Roman" w:hAnsi="Times New Roman" w:cs="Times New Roman"/>
          <w:sz w:val="24"/>
          <w:szCs w:val="24"/>
          <w:shd w:val="clear" w:color="auto" w:fill="FFFFFF"/>
        </w:rPr>
        <w:t>Ветка</w:t>
      </w:r>
      <w:r w:rsidR="00FE6E01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E6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</w:t>
      </w:r>
      <w:r w:rsidR="00FE6E01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E6E01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</w:t>
      </w:r>
      <w:r w:rsidR="00FE6E01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E6E01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AE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6CB" w:rsidRPr="009F6B1F" w:rsidRDefault="00B966CB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2E2" w:rsidRPr="009F6B1F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Местный исполнительный и распорядительный орган</w:t>
      </w:r>
      <w:r w:rsidR="00AE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принятие решения в отношении хозяйственной деятельности:</w:t>
      </w:r>
    </w:p>
    <w:p w:rsidR="004374AA" w:rsidRPr="00DE7972" w:rsidRDefault="00FE6E01" w:rsidP="00CD703A">
      <w:pPr>
        <w:shd w:val="clear" w:color="auto" w:fill="FFFFFF"/>
        <w:spacing w:after="12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Ветковский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почтовый адрес: 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247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131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Ветка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интернет-сайт: </w:t>
      </w:r>
      <w:r w:rsidRPr="00AF5459">
        <w:rPr>
          <w:rStyle w:val="a4"/>
          <w:rFonts w:ascii="Times New Roman" w:hAnsi="Times New Roman" w:cs="Times New Roman"/>
          <w:sz w:val="24"/>
          <w:szCs w:val="24"/>
        </w:rPr>
        <w:t>http://www.vetka.gomel-region.by</w:t>
      </w:r>
      <w:r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40C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802445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E040C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факс: </w:t>
      </w:r>
      <w:r w:rsidR="00D039E1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(8-023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D039E1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4-43</w:t>
      </w:r>
      <w:r w:rsidR="00D039E1"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-02</w:t>
      </w:r>
      <w:r w:rsidR="00103E82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40C" w:rsidRPr="002D6B86" w:rsidRDefault="001F42E2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Заявление о необходимости проведения общественных слушаний (собрания) можно </w:t>
      </w:r>
      <w:r w:rsidRPr="002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направить </w:t>
      </w:r>
      <w:r w:rsidR="002E040C" w:rsidRPr="002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</w:t>
      </w:r>
      <w:r w:rsidR="002E040C" w:rsidRPr="002D6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рабочих дней</w:t>
      </w:r>
      <w:r w:rsidR="00AE01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C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дня опубликования уве</w:t>
      </w:r>
      <w:r w:rsidR="003C3B73" w:rsidRPr="003C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домления</w:t>
      </w:r>
      <w:r w:rsidR="002E040C" w:rsidRPr="002D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40C" w:rsidRPr="003C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E040C" w:rsidRPr="002D6B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1DC" w:rsidRPr="009F6B1F" w:rsidRDefault="003C3B73" w:rsidP="00CD703A">
      <w:pPr>
        <w:shd w:val="clear" w:color="auto" w:fill="FFFFFF"/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Ветковский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почтовый адрес: 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247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131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Ветка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интернет-сайт: </w:t>
      </w:r>
      <w:r w:rsidRPr="00AF5459">
        <w:rPr>
          <w:rStyle w:val="a4"/>
          <w:rFonts w:ascii="Times New Roman" w:hAnsi="Times New Roman" w:cs="Times New Roman"/>
          <w:sz w:val="24"/>
          <w:szCs w:val="24"/>
        </w:rPr>
        <w:t>http://www.vetka.gomel-region.by</w:t>
      </w:r>
      <w:r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телефон/факс: 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(8-023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4-43</w:t>
      </w:r>
      <w:r w:rsidRPr="009F6B1F">
        <w:rPr>
          <w:rFonts w:ascii="Times New Roman" w:hAnsi="Times New Roman" w:cs="Times New Roman"/>
          <w:sz w:val="24"/>
          <w:szCs w:val="24"/>
          <w:shd w:val="clear" w:color="auto" w:fill="FFFFFF"/>
        </w:rPr>
        <w:t>-02</w:t>
      </w:r>
      <w:r w:rsidR="00F711DC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BA7" w:rsidRPr="00DE7972" w:rsidRDefault="001F42E2" w:rsidP="00CD703A">
      <w:pPr>
        <w:shd w:val="clear" w:color="auto" w:fill="FFFFFF"/>
        <w:spacing w:after="120" w:line="240" w:lineRule="auto"/>
        <w:ind w:left="-567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</w:t>
      </w:r>
      <w:r w:rsidR="002A6757"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</w:t>
      </w:r>
      <w:r w:rsidRPr="009F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со дня обращения, посредством размещения объявления на официальном сайте </w:t>
      </w:r>
      <w:r w:rsidR="003C3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Ветковского</w:t>
      </w:r>
      <w:r w:rsidRPr="0039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</w:t>
      </w:r>
      <w:r w:rsidR="003C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публикации в районной газете</w:t>
      </w:r>
      <w:r w:rsidRPr="00395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BA7" w:rsidRPr="009F6B1F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4D1" w:rsidRPr="00900BA7" w:rsidRDefault="003C24D1" w:rsidP="0043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24D1" w:rsidRPr="00900BA7" w:rsidSect="00F42E70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E2"/>
    <w:rsid w:val="0001471D"/>
    <w:rsid w:val="000220CE"/>
    <w:rsid w:val="00077772"/>
    <w:rsid w:val="00080DBD"/>
    <w:rsid w:val="00095FEC"/>
    <w:rsid w:val="000C29A8"/>
    <w:rsid w:val="000C3816"/>
    <w:rsid w:val="000C3C2D"/>
    <w:rsid w:val="000D0AF5"/>
    <w:rsid w:val="00103E82"/>
    <w:rsid w:val="001256D5"/>
    <w:rsid w:val="001317D1"/>
    <w:rsid w:val="001723AB"/>
    <w:rsid w:val="001E0298"/>
    <w:rsid w:val="001E628D"/>
    <w:rsid w:val="001F42E2"/>
    <w:rsid w:val="0025751A"/>
    <w:rsid w:val="00287F4B"/>
    <w:rsid w:val="002A6757"/>
    <w:rsid w:val="002B2A40"/>
    <w:rsid w:val="002D6B86"/>
    <w:rsid w:val="002E040C"/>
    <w:rsid w:val="00395717"/>
    <w:rsid w:val="003A69C4"/>
    <w:rsid w:val="003B15BE"/>
    <w:rsid w:val="003B6957"/>
    <w:rsid w:val="003C24D1"/>
    <w:rsid w:val="003C3B73"/>
    <w:rsid w:val="003D7529"/>
    <w:rsid w:val="00417CC2"/>
    <w:rsid w:val="00421701"/>
    <w:rsid w:val="004374AA"/>
    <w:rsid w:val="004452FC"/>
    <w:rsid w:val="004D165A"/>
    <w:rsid w:val="004E3B8B"/>
    <w:rsid w:val="00502524"/>
    <w:rsid w:val="00521992"/>
    <w:rsid w:val="00565326"/>
    <w:rsid w:val="00567870"/>
    <w:rsid w:val="005924B9"/>
    <w:rsid w:val="005B2AF7"/>
    <w:rsid w:val="005E27BE"/>
    <w:rsid w:val="005E6323"/>
    <w:rsid w:val="00610580"/>
    <w:rsid w:val="00647D98"/>
    <w:rsid w:val="0069742A"/>
    <w:rsid w:val="006A3260"/>
    <w:rsid w:val="006A45CF"/>
    <w:rsid w:val="006E5F61"/>
    <w:rsid w:val="007A0521"/>
    <w:rsid w:val="007A32C7"/>
    <w:rsid w:val="007C19AC"/>
    <w:rsid w:val="007C3EC3"/>
    <w:rsid w:val="007F3145"/>
    <w:rsid w:val="00802445"/>
    <w:rsid w:val="00835188"/>
    <w:rsid w:val="00900BA7"/>
    <w:rsid w:val="00901EA7"/>
    <w:rsid w:val="009373B2"/>
    <w:rsid w:val="0095229D"/>
    <w:rsid w:val="009A44BE"/>
    <w:rsid w:val="009B1887"/>
    <w:rsid w:val="009D4CFE"/>
    <w:rsid w:val="009F6B1F"/>
    <w:rsid w:val="00A145D4"/>
    <w:rsid w:val="00A27954"/>
    <w:rsid w:val="00A36718"/>
    <w:rsid w:val="00A4718B"/>
    <w:rsid w:val="00AB306C"/>
    <w:rsid w:val="00AE0159"/>
    <w:rsid w:val="00AE7B06"/>
    <w:rsid w:val="00AF53D2"/>
    <w:rsid w:val="00AF5459"/>
    <w:rsid w:val="00AF5632"/>
    <w:rsid w:val="00B01236"/>
    <w:rsid w:val="00B108E1"/>
    <w:rsid w:val="00B966CB"/>
    <w:rsid w:val="00BC6A4F"/>
    <w:rsid w:val="00C53590"/>
    <w:rsid w:val="00CD703A"/>
    <w:rsid w:val="00D039E1"/>
    <w:rsid w:val="00D1119F"/>
    <w:rsid w:val="00DC5343"/>
    <w:rsid w:val="00DE7972"/>
    <w:rsid w:val="00E31A02"/>
    <w:rsid w:val="00EA1613"/>
    <w:rsid w:val="00EF0671"/>
    <w:rsid w:val="00F42E70"/>
    <w:rsid w:val="00F711DC"/>
    <w:rsid w:val="00F71A54"/>
    <w:rsid w:val="00F75DEA"/>
    <w:rsid w:val="00FB34C3"/>
    <w:rsid w:val="00FC50AC"/>
    <w:rsid w:val="00FD440B"/>
    <w:rsid w:val="00FE1062"/>
    <w:rsid w:val="00FE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BD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qFormat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6">
    <w:name w:val="основной текст"/>
    <w:basedOn w:val="a"/>
    <w:link w:val="a7"/>
    <w:qFormat/>
    <w:rsid w:val="00EA1613"/>
    <w:pPr>
      <w:suppressAutoHyphens/>
      <w:autoSpaceDE w:val="0"/>
      <w:autoSpaceDN w:val="0"/>
      <w:adjustRightInd w:val="0"/>
      <w:spacing w:after="0" w:line="240" w:lineRule="auto"/>
      <w:ind w:left="170" w:right="170"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A1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5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BD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qFormat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6">
    <w:name w:val="основной текст"/>
    <w:basedOn w:val="a"/>
    <w:link w:val="a7"/>
    <w:qFormat/>
    <w:rsid w:val="00EA1613"/>
    <w:pPr>
      <w:suppressAutoHyphens/>
      <w:autoSpaceDE w:val="0"/>
      <w:autoSpaceDN w:val="0"/>
      <w:adjustRightInd w:val="0"/>
      <w:spacing w:after="0" w:line="240" w:lineRule="auto"/>
      <w:ind w:left="170" w:right="170"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A1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USER</cp:lastModifiedBy>
  <cp:revision>6</cp:revision>
  <dcterms:created xsi:type="dcterms:W3CDTF">2023-02-16T05:22:00Z</dcterms:created>
  <dcterms:modified xsi:type="dcterms:W3CDTF">2023-03-02T12:42:00Z</dcterms:modified>
</cp:coreProperties>
</file>