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214" w:rsidRDefault="00C5045D" w:rsidP="00FC1214">
      <w:pPr>
        <w:pStyle w:val="a3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1.35pt;margin-top:-23.15pt;width:326.2pt;height:326.2pt;z-index:251660288">
            <v:imagedata r:id="rId4" o:title="Вх_4340_Приложение 1_Безопасность вне сезона"/>
          </v:shape>
        </w:pict>
      </w: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Default="00FC1214" w:rsidP="00FC1214">
      <w:pPr>
        <w:pStyle w:val="a3"/>
        <w:jc w:val="both"/>
      </w:pPr>
    </w:p>
    <w:p w:rsidR="00FC1214" w:rsidRPr="00FC1214" w:rsidRDefault="00FC1214" w:rsidP="00FC1214">
      <w:pPr>
        <w:pStyle w:val="a3"/>
        <w:ind w:firstLine="708"/>
        <w:jc w:val="both"/>
        <w:rPr>
          <w:b/>
          <w:sz w:val="30"/>
          <w:szCs w:val="30"/>
        </w:rPr>
      </w:pPr>
      <w:r w:rsidRPr="00FC1214">
        <w:rPr>
          <w:b/>
          <w:sz w:val="30"/>
          <w:szCs w:val="30"/>
        </w:rPr>
        <w:t xml:space="preserve">В целях повышения уровня безопасности населения и работников организаций при эксплуатации электро-, </w:t>
      </w:r>
      <w:proofErr w:type="spellStart"/>
      <w:r w:rsidRPr="00FC1214">
        <w:rPr>
          <w:b/>
          <w:sz w:val="30"/>
          <w:szCs w:val="30"/>
        </w:rPr>
        <w:t>теплоустановок</w:t>
      </w:r>
      <w:proofErr w:type="spellEnd"/>
      <w:r w:rsidRPr="00FC1214">
        <w:rPr>
          <w:b/>
          <w:sz w:val="30"/>
          <w:szCs w:val="30"/>
        </w:rPr>
        <w:t xml:space="preserve"> и газоиспользующего оборудования в осенне-зимний период, предупреждения несчастных случаев, пожаров, аварийных ситуаций, случаев поражения электрическим током и отравления угарным газом в период с 19 по 25 октября </w:t>
      </w:r>
      <w:proofErr w:type="spellStart"/>
      <w:r w:rsidRPr="00FC1214">
        <w:rPr>
          <w:b/>
          <w:sz w:val="30"/>
          <w:szCs w:val="30"/>
        </w:rPr>
        <w:t>Госэнергогазнадзором</w:t>
      </w:r>
      <w:proofErr w:type="spellEnd"/>
      <w:r w:rsidRPr="00FC1214">
        <w:rPr>
          <w:b/>
          <w:sz w:val="30"/>
          <w:szCs w:val="30"/>
        </w:rPr>
        <w:t>, ГПО «</w:t>
      </w:r>
      <w:proofErr w:type="spellStart"/>
      <w:r w:rsidRPr="00FC1214">
        <w:rPr>
          <w:b/>
          <w:sz w:val="30"/>
          <w:szCs w:val="30"/>
        </w:rPr>
        <w:t>Белэнерго</w:t>
      </w:r>
      <w:proofErr w:type="spellEnd"/>
      <w:r w:rsidRPr="00FC1214">
        <w:rPr>
          <w:b/>
          <w:sz w:val="30"/>
          <w:szCs w:val="30"/>
        </w:rPr>
        <w:t>» и ГПО «</w:t>
      </w:r>
      <w:proofErr w:type="spellStart"/>
      <w:r w:rsidRPr="00FC1214">
        <w:rPr>
          <w:b/>
          <w:sz w:val="30"/>
          <w:szCs w:val="30"/>
        </w:rPr>
        <w:t>Белтопгаз</w:t>
      </w:r>
      <w:proofErr w:type="spellEnd"/>
      <w:r w:rsidRPr="00FC1214">
        <w:rPr>
          <w:b/>
          <w:sz w:val="30"/>
          <w:szCs w:val="30"/>
        </w:rPr>
        <w:t>» проводится акция «Безопасность вне сезона».</w:t>
      </w:r>
    </w:p>
    <w:p w:rsidR="00FC1214" w:rsidRPr="00FC1214" w:rsidRDefault="00FC1214" w:rsidP="00FC1214">
      <w:pPr>
        <w:pStyle w:val="a3"/>
        <w:jc w:val="both"/>
        <w:rPr>
          <w:b/>
          <w:sz w:val="30"/>
          <w:szCs w:val="30"/>
        </w:rPr>
      </w:pPr>
      <w:r w:rsidRPr="00FC1214">
        <w:rPr>
          <w:b/>
          <w:sz w:val="30"/>
          <w:szCs w:val="30"/>
        </w:rPr>
        <w:t>Основные задачи акции:</w:t>
      </w:r>
    </w:p>
    <w:p w:rsidR="00FC1214" w:rsidRPr="00FC1214" w:rsidRDefault="00FC1214" w:rsidP="00FC1214">
      <w:pPr>
        <w:pStyle w:val="a3"/>
        <w:jc w:val="both"/>
        <w:rPr>
          <w:b/>
          <w:i/>
          <w:sz w:val="30"/>
          <w:szCs w:val="30"/>
        </w:rPr>
      </w:pPr>
      <w:r w:rsidRPr="00FC1214">
        <w:rPr>
          <w:b/>
          <w:i/>
          <w:sz w:val="30"/>
          <w:szCs w:val="30"/>
        </w:rPr>
        <w:t>- повышение информированности населения о требованиях безопасной эксплуатации электроустановок, отопительного оборудования и газовых приборов;</w:t>
      </w:r>
    </w:p>
    <w:p w:rsidR="00FC1214" w:rsidRDefault="00FC1214" w:rsidP="00FC1214">
      <w:pPr>
        <w:pStyle w:val="a3"/>
        <w:jc w:val="both"/>
        <w:rPr>
          <w:b/>
          <w:i/>
          <w:sz w:val="30"/>
          <w:szCs w:val="30"/>
        </w:rPr>
      </w:pPr>
      <w:r w:rsidRPr="00FC1214">
        <w:rPr>
          <w:b/>
          <w:i/>
          <w:sz w:val="30"/>
          <w:szCs w:val="30"/>
        </w:rPr>
        <w:t>- усиление профилактической работы с субъектами хозяйствования, имеющими объекты с круглосуточным и массовым пребыванием людей.</w:t>
      </w:r>
    </w:p>
    <w:p w:rsidR="00824EBC" w:rsidRDefault="00824EBC" w:rsidP="00824EBC">
      <w:pPr>
        <w:pStyle w:val="a3"/>
        <w:spacing w:before="0" w:beforeAutospacing="0" w:after="0" w:afterAutospacing="0"/>
        <w:ind w:left="424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филиал </w:t>
      </w:r>
      <w:proofErr w:type="spellStart"/>
      <w:r>
        <w:rPr>
          <w:b/>
          <w:sz w:val="30"/>
          <w:szCs w:val="30"/>
        </w:rPr>
        <w:t>Госэнергогазнадзора</w:t>
      </w:r>
      <w:proofErr w:type="spellEnd"/>
      <w:r>
        <w:rPr>
          <w:b/>
          <w:sz w:val="30"/>
          <w:szCs w:val="30"/>
        </w:rPr>
        <w:t xml:space="preserve"> по Гомельской области</w:t>
      </w:r>
    </w:p>
    <w:p w:rsidR="001334EC" w:rsidRDefault="00824EBC" w:rsidP="00824EBC">
      <w:pPr>
        <w:pStyle w:val="a3"/>
        <w:spacing w:before="0" w:beforeAutospacing="0" w:after="0" w:afterAutospacing="0"/>
        <w:ind w:left="424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Гомельское МРО</w:t>
      </w:r>
    </w:p>
    <w:p w:rsidR="00C5045D" w:rsidRDefault="00C5045D" w:rsidP="00824EBC">
      <w:pPr>
        <w:pStyle w:val="a3"/>
        <w:spacing w:before="0" w:beforeAutospacing="0" w:after="0" w:afterAutospacing="0"/>
        <w:ind w:left="4248"/>
        <w:jc w:val="both"/>
      </w:pPr>
      <w:proofErr w:type="spellStart"/>
      <w:r>
        <w:rPr>
          <w:b/>
          <w:sz w:val="30"/>
          <w:szCs w:val="30"/>
        </w:rPr>
        <w:t>Ветковская</w:t>
      </w:r>
      <w:proofErr w:type="spellEnd"/>
      <w:r>
        <w:rPr>
          <w:b/>
          <w:sz w:val="30"/>
          <w:szCs w:val="30"/>
        </w:rPr>
        <w:t xml:space="preserve"> РЭГИ</w:t>
      </w:r>
      <w:bookmarkStart w:id="0" w:name="_GoBack"/>
      <w:bookmarkEnd w:id="0"/>
    </w:p>
    <w:sectPr w:rsidR="00C5045D" w:rsidSect="00133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1214"/>
    <w:rsid w:val="001334EC"/>
    <w:rsid w:val="006A2EE8"/>
    <w:rsid w:val="00751E7F"/>
    <w:rsid w:val="00824EBC"/>
    <w:rsid w:val="00C5045D"/>
    <w:rsid w:val="00DE6D68"/>
    <w:rsid w:val="00FC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0B50AC"/>
  <w15:docId w15:val="{7506D636-0869-48C7-AACA-32645AA1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1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</cp:revision>
  <dcterms:created xsi:type="dcterms:W3CDTF">2026-10-12T06:56:00Z</dcterms:created>
  <dcterms:modified xsi:type="dcterms:W3CDTF">2026-10-13T05:45:00Z</dcterms:modified>
</cp:coreProperties>
</file>